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90318" w14:textId="77777777" w:rsidR="00553395" w:rsidRPr="002104AE" w:rsidRDefault="00553395" w:rsidP="00553395">
      <w:pPr>
        <w:keepNext/>
        <w:keepLines/>
        <w:spacing w:before="120"/>
        <w:ind w:left="5184"/>
        <w:outlineLvl w:val="1"/>
        <w:rPr>
          <w:rFonts w:asciiTheme="majorHAnsi" w:eastAsia="Calibri" w:hAnsiTheme="majorHAnsi" w:cs="Arial"/>
          <w:b/>
          <w:sz w:val="22"/>
          <w:szCs w:val="22"/>
          <w:lang w:eastAsia="lt-LT"/>
        </w:rPr>
      </w:pPr>
      <w:bookmarkStart w:id="0" w:name="_Toc115102580"/>
      <w:r w:rsidRPr="002104AE">
        <w:rPr>
          <w:rFonts w:asciiTheme="majorHAnsi" w:eastAsia="Calibri" w:hAnsiTheme="majorHAnsi" w:cs="Arial"/>
          <w:b/>
          <w:sz w:val="22"/>
          <w:szCs w:val="22"/>
          <w:lang w:eastAsia="lt-LT"/>
        </w:rPr>
        <w:t>Pirkimo sąlygų 3 priedas „Tiekėjų kvalifikacijos reikalavimai ir reikalaujami kokybės bei aplinkos apsaugos vadybos sistemų standartai“</w:t>
      </w:r>
      <w:bookmarkEnd w:id="0"/>
    </w:p>
    <w:p w14:paraId="01D89C4B" w14:textId="77777777" w:rsidR="00553395" w:rsidRPr="002104AE" w:rsidRDefault="00553395" w:rsidP="00553395">
      <w:pPr>
        <w:jc w:val="center"/>
        <w:rPr>
          <w:rFonts w:asciiTheme="majorHAnsi" w:eastAsiaTheme="minorHAnsi" w:hAnsiTheme="majorHAnsi" w:cs="Arial"/>
          <w:sz w:val="22"/>
          <w:szCs w:val="22"/>
        </w:rPr>
      </w:pPr>
    </w:p>
    <w:p w14:paraId="6DF0A44A" w14:textId="77777777" w:rsidR="00553395" w:rsidRPr="002104AE" w:rsidRDefault="00553395" w:rsidP="00553395">
      <w:pPr>
        <w:spacing w:after="240" w:line="276" w:lineRule="auto"/>
        <w:jc w:val="center"/>
        <w:rPr>
          <w:rFonts w:asciiTheme="majorHAnsi" w:eastAsia="Arial" w:hAnsiTheme="majorHAnsi" w:cs="Arial"/>
          <w:b/>
          <w:bCs/>
          <w:smallCaps/>
          <w:sz w:val="28"/>
          <w:szCs w:val="28"/>
          <w:lang w:eastAsia="lt-LT"/>
        </w:rPr>
      </w:pPr>
      <w:r w:rsidRPr="002104AE">
        <w:rPr>
          <w:rFonts w:asciiTheme="majorHAnsi" w:eastAsia="Arial" w:hAnsiTheme="majorHAnsi" w:cs="Arial"/>
          <w:b/>
          <w:bCs/>
          <w:smallCaps/>
          <w:sz w:val="28"/>
          <w:szCs w:val="28"/>
          <w:lang w:eastAsia="lt-LT"/>
        </w:rPr>
        <w:t>TIEKĖJŲ KVALIFIKACIJOS REIKALAVIMAI IR REIKALAVIMAI LAIKYTIS KOKYBĖS VADYBOS SISTEMOS IR (ARBA) APLINKOS APSAUGOS VADYBOS SISTEMOS STANDARTŲ</w:t>
      </w:r>
    </w:p>
    <w:p w14:paraId="43DB89D2" w14:textId="77777777" w:rsidR="00553395" w:rsidRPr="002104AE" w:rsidRDefault="00553395" w:rsidP="00553395">
      <w:pPr>
        <w:numPr>
          <w:ilvl w:val="0"/>
          <w:numId w:val="1"/>
        </w:numPr>
        <w:spacing w:after="160" w:line="276" w:lineRule="auto"/>
        <w:ind w:left="0" w:firstLine="567"/>
        <w:contextualSpacing/>
        <w:jc w:val="both"/>
        <w:rPr>
          <w:rFonts w:asciiTheme="majorHAnsi" w:eastAsiaTheme="minorHAnsi" w:hAnsiTheme="majorHAnsi" w:cs="Arial"/>
          <w:sz w:val="22"/>
          <w:szCs w:val="22"/>
        </w:rPr>
      </w:pPr>
      <w:r w:rsidRPr="002104AE">
        <w:rPr>
          <w:rFonts w:asciiTheme="majorHAnsi" w:eastAsiaTheme="minorHAnsi" w:hAnsiTheme="majorHAnsi" w:cs="Arial"/>
          <w:sz w:val="22"/>
          <w:szCs w:val="22"/>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58430D16" w14:textId="77777777" w:rsidR="00553395" w:rsidRPr="002104AE" w:rsidRDefault="00553395" w:rsidP="00553395">
      <w:pPr>
        <w:numPr>
          <w:ilvl w:val="0"/>
          <w:numId w:val="1"/>
        </w:numPr>
        <w:spacing w:after="160" w:line="276" w:lineRule="auto"/>
        <w:ind w:left="0" w:firstLine="567"/>
        <w:contextualSpacing/>
        <w:jc w:val="both"/>
        <w:rPr>
          <w:rFonts w:asciiTheme="majorHAnsi" w:eastAsiaTheme="minorHAnsi" w:hAnsiTheme="majorHAnsi" w:cs="Arial"/>
          <w:sz w:val="22"/>
          <w:szCs w:val="22"/>
        </w:rPr>
      </w:pPr>
      <w:r w:rsidRPr="002104AE">
        <w:rPr>
          <w:rFonts w:asciiTheme="majorHAnsi" w:eastAsiaTheme="minorHAnsi" w:hAnsiTheme="majorHAnsi" w:cs="Arial"/>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1F59EFFE" w14:textId="77777777" w:rsidR="00553395" w:rsidRPr="002104AE" w:rsidRDefault="00553395" w:rsidP="00553395">
      <w:pPr>
        <w:ind w:left="567"/>
        <w:contextualSpacing/>
        <w:jc w:val="both"/>
        <w:rPr>
          <w:rFonts w:asciiTheme="majorHAnsi" w:eastAsiaTheme="minorHAnsi" w:hAnsiTheme="majorHAnsi" w:cs="Arial"/>
          <w:sz w:val="22"/>
          <w:szCs w:val="22"/>
        </w:rPr>
      </w:pPr>
    </w:p>
    <w:tbl>
      <w:tblPr>
        <w:tblW w:w="9924" w:type="dxa"/>
        <w:tblInd w:w="-6" w:type="dxa"/>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568"/>
        <w:gridCol w:w="5103"/>
        <w:gridCol w:w="4253"/>
      </w:tblGrid>
      <w:tr w:rsidR="00553395" w:rsidRPr="002104AE" w14:paraId="0C5B9519" w14:textId="77777777" w:rsidTr="00553395">
        <w:trPr>
          <w:trHeight w:val="493"/>
        </w:trPr>
        <w:tc>
          <w:tcPr>
            <w:tcW w:w="56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5858A56F" w14:textId="77777777" w:rsidR="00553395" w:rsidRPr="002104AE" w:rsidRDefault="00553395" w:rsidP="00553395">
            <w:pPr>
              <w:pBdr>
                <w:top w:val="nil"/>
                <w:left w:val="nil"/>
                <w:bottom w:val="nil"/>
                <w:right w:val="nil"/>
                <w:between w:val="nil"/>
                <w:bar w:val="nil"/>
              </w:pBdr>
              <w:suppressAutoHyphens/>
              <w:spacing w:after="40"/>
              <w:jc w:val="both"/>
              <w:rPr>
                <w:rFonts w:asciiTheme="majorHAnsi" w:hAnsiTheme="majorHAnsi" w:cs="Arial"/>
                <w:b/>
                <w:sz w:val="22"/>
                <w:szCs w:val="22"/>
              </w:rPr>
            </w:pPr>
            <w:r w:rsidRPr="002104AE">
              <w:rPr>
                <w:rFonts w:asciiTheme="majorHAnsi" w:eastAsiaTheme="minorHAnsi" w:hAnsiTheme="majorHAnsi" w:cs="Arial"/>
                <w:b/>
                <w:bCs/>
                <w:sz w:val="22"/>
                <w:szCs w:val="22"/>
                <w:lang w:eastAsia="lt-LT"/>
              </w:rPr>
              <w:t>Eil. Nr.</w:t>
            </w:r>
          </w:p>
        </w:tc>
        <w:tc>
          <w:tcPr>
            <w:tcW w:w="510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5BCF7C13" w14:textId="77777777" w:rsidR="00553395" w:rsidRPr="002104AE" w:rsidRDefault="00553395" w:rsidP="00553395">
            <w:pPr>
              <w:pBdr>
                <w:top w:val="nil"/>
                <w:left w:val="nil"/>
                <w:bottom w:val="nil"/>
                <w:right w:val="nil"/>
                <w:between w:val="nil"/>
                <w:bar w:val="nil"/>
              </w:pBdr>
              <w:suppressAutoHyphens/>
              <w:spacing w:after="40"/>
              <w:jc w:val="both"/>
              <w:rPr>
                <w:rFonts w:asciiTheme="majorHAnsi" w:hAnsiTheme="majorHAnsi" w:cs="Arial"/>
                <w:b/>
                <w:sz w:val="22"/>
                <w:szCs w:val="22"/>
              </w:rPr>
            </w:pPr>
            <w:r w:rsidRPr="002104AE">
              <w:rPr>
                <w:rFonts w:asciiTheme="majorHAnsi" w:eastAsiaTheme="minorEastAsia" w:hAnsiTheme="majorHAnsi" w:cs="Arial"/>
                <w:b/>
                <w:bCs/>
                <w:color w:val="000000"/>
                <w:sz w:val="22"/>
                <w:szCs w:val="22"/>
                <w:lang w:eastAsia="lt-LT"/>
              </w:rPr>
              <w:t>Kvalifikacijos reikalavimas</w:t>
            </w:r>
          </w:p>
        </w:tc>
        <w:tc>
          <w:tcPr>
            <w:tcW w:w="425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41D7BC32" w14:textId="77777777" w:rsidR="00553395" w:rsidRPr="002104AE" w:rsidRDefault="00553395" w:rsidP="00553395">
            <w:pPr>
              <w:pBdr>
                <w:top w:val="nil"/>
                <w:left w:val="nil"/>
                <w:bottom w:val="nil"/>
                <w:right w:val="nil"/>
                <w:between w:val="nil"/>
                <w:bar w:val="nil"/>
              </w:pBdr>
              <w:suppressAutoHyphens/>
              <w:spacing w:after="40"/>
              <w:jc w:val="both"/>
              <w:rPr>
                <w:rFonts w:asciiTheme="majorHAnsi" w:hAnsiTheme="majorHAnsi" w:cs="Arial"/>
                <w:b/>
                <w:sz w:val="22"/>
                <w:szCs w:val="22"/>
              </w:rPr>
            </w:pPr>
            <w:r w:rsidRPr="002104AE">
              <w:rPr>
                <w:rFonts w:asciiTheme="majorHAnsi" w:eastAsiaTheme="minorEastAsia" w:hAnsiTheme="majorHAnsi" w:cs="Arial"/>
                <w:b/>
                <w:bCs/>
                <w:color w:val="000000"/>
                <w:sz w:val="22"/>
                <w:szCs w:val="22"/>
                <w:lang w:eastAsia="lt-LT"/>
              </w:rPr>
              <w:t>Atitiktį reikalavimui įrodantys dokumentai</w:t>
            </w:r>
          </w:p>
        </w:tc>
      </w:tr>
      <w:tr w:rsidR="005100B4" w:rsidRPr="002104AE" w14:paraId="6FBA7294" w14:textId="77777777" w:rsidTr="008F3BF9">
        <w:trPr>
          <w:trHeight w:val="493"/>
        </w:trPr>
        <w:tc>
          <w:tcPr>
            <w:tcW w:w="568" w:type="dxa"/>
            <w:shd w:val="clear" w:color="auto" w:fill="auto"/>
            <w:vAlign w:val="center"/>
          </w:tcPr>
          <w:p w14:paraId="410FD5B9" w14:textId="005737FE" w:rsidR="005100B4" w:rsidRPr="002104AE" w:rsidRDefault="005100B4" w:rsidP="005100B4">
            <w:pPr>
              <w:pBdr>
                <w:top w:val="nil"/>
                <w:left w:val="nil"/>
                <w:bottom w:val="nil"/>
                <w:right w:val="nil"/>
                <w:between w:val="nil"/>
                <w:bar w:val="nil"/>
              </w:pBdr>
              <w:suppressAutoHyphens/>
              <w:spacing w:after="40"/>
              <w:jc w:val="both"/>
              <w:rPr>
                <w:rFonts w:asciiTheme="majorHAnsi" w:eastAsiaTheme="minorHAnsi" w:hAnsiTheme="majorHAnsi" w:cs="Arial"/>
                <w:b/>
                <w:bCs/>
                <w:sz w:val="22"/>
                <w:szCs w:val="22"/>
                <w:lang w:eastAsia="lt-LT"/>
              </w:rPr>
            </w:pPr>
            <w:r w:rsidRPr="002104AE">
              <w:rPr>
                <w:rFonts w:asciiTheme="majorHAnsi" w:eastAsiaTheme="minorHAnsi" w:hAnsiTheme="majorHAnsi" w:cs="Arial"/>
                <w:b/>
                <w:sz w:val="22"/>
                <w:szCs w:val="22"/>
              </w:rPr>
              <w:t>1.</w:t>
            </w:r>
          </w:p>
        </w:tc>
        <w:tc>
          <w:tcPr>
            <w:tcW w:w="9356" w:type="dxa"/>
            <w:gridSpan w:val="2"/>
            <w:tcBorders>
              <w:right w:val="single" w:sz="4" w:space="0" w:color="000000"/>
            </w:tcBorders>
            <w:shd w:val="clear" w:color="auto" w:fill="auto"/>
            <w:vAlign w:val="center"/>
          </w:tcPr>
          <w:p w14:paraId="2C3105DB" w14:textId="0FCE5523" w:rsidR="005100B4" w:rsidRPr="002104AE" w:rsidRDefault="005100B4" w:rsidP="005100B4">
            <w:pPr>
              <w:pBdr>
                <w:top w:val="nil"/>
                <w:left w:val="nil"/>
                <w:bottom w:val="nil"/>
                <w:right w:val="nil"/>
                <w:between w:val="nil"/>
                <w:bar w:val="nil"/>
              </w:pBdr>
              <w:suppressAutoHyphens/>
              <w:spacing w:after="40"/>
              <w:jc w:val="both"/>
              <w:rPr>
                <w:rFonts w:asciiTheme="majorHAnsi" w:eastAsiaTheme="minorEastAsia" w:hAnsiTheme="majorHAnsi" w:cs="Arial"/>
                <w:b/>
                <w:bCs/>
                <w:color w:val="000000"/>
                <w:sz w:val="22"/>
                <w:szCs w:val="22"/>
                <w:lang w:eastAsia="lt-LT"/>
              </w:rPr>
            </w:pPr>
            <w:r w:rsidRPr="002104AE">
              <w:rPr>
                <w:rFonts w:asciiTheme="majorHAnsi" w:eastAsiaTheme="minorHAnsi" w:hAnsiTheme="majorHAnsi" w:cs="Arial"/>
                <w:b/>
                <w:sz w:val="22"/>
                <w:szCs w:val="22"/>
              </w:rPr>
              <w:t>Teisė verstis veikla</w:t>
            </w:r>
          </w:p>
        </w:tc>
      </w:tr>
      <w:tr w:rsidR="005100B4" w:rsidRPr="002104AE" w14:paraId="6198BF32" w14:textId="77777777" w:rsidTr="00AE2590">
        <w:trPr>
          <w:trHeight w:val="493"/>
        </w:trPr>
        <w:tc>
          <w:tcPr>
            <w:tcW w:w="568" w:type="dxa"/>
            <w:shd w:val="clear" w:color="auto" w:fill="auto"/>
            <w:vAlign w:val="center"/>
          </w:tcPr>
          <w:p w14:paraId="046FE17F" w14:textId="0519907A" w:rsidR="005100B4" w:rsidRPr="002104AE" w:rsidRDefault="005100B4" w:rsidP="005100B4">
            <w:pPr>
              <w:pBdr>
                <w:top w:val="nil"/>
                <w:left w:val="nil"/>
                <w:bottom w:val="nil"/>
                <w:right w:val="nil"/>
                <w:between w:val="nil"/>
                <w:bar w:val="nil"/>
              </w:pBdr>
              <w:suppressAutoHyphens/>
              <w:spacing w:after="40"/>
              <w:jc w:val="both"/>
              <w:rPr>
                <w:rFonts w:asciiTheme="majorHAnsi" w:eastAsiaTheme="minorHAnsi" w:hAnsiTheme="majorHAnsi" w:cs="Arial"/>
                <w:b/>
                <w:sz w:val="22"/>
                <w:szCs w:val="22"/>
              </w:rPr>
            </w:pPr>
            <w:r w:rsidRPr="002104AE">
              <w:rPr>
                <w:rFonts w:asciiTheme="majorHAnsi" w:eastAsiaTheme="minorHAnsi" w:hAnsiTheme="majorHAnsi" w:cs="Arial"/>
                <w:b/>
                <w:sz w:val="22"/>
                <w:szCs w:val="22"/>
              </w:rPr>
              <w:t>1.1.</w:t>
            </w:r>
          </w:p>
        </w:tc>
        <w:tc>
          <w:tcPr>
            <w:tcW w:w="5103" w:type="dxa"/>
            <w:tcBorders>
              <w:top w:val="single" w:sz="4" w:space="0" w:color="auto"/>
              <w:left w:val="single" w:sz="4" w:space="0" w:color="auto"/>
              <w:bottom w:val="single" w:sz="4" w:space="0" w:color="auto"/>
              <w:right w:val="single" w:sz="4" w:space="0" w:color="auto"/>
            </w:tcBorders>
          </w:tcPr>
          <w:p w14:paraId="532A8905" w14:textId="54ECA729" w:rsidR="005100B4" w:rsidRPr="002104AE" w:rsidRDefault="00A92738" w:rsidP="005100B4">
            <w:pPr>
              <w:pBdr>
                <w:top w:val="nil"/>
                <w:left w:val="nil"/>
                <w:bottom w:val="nil"/>
                <w:right w:val="nil"/>
                <w:between w:val="nil"/>
                <w:bar w:val="nil"/>
              </w:pBdr>
              <w:suppressAutoHyphens/>
              <w:spacing w:after="40"/>
              <w:jc w:val="both"/>
              <w:rPr>
                <w:rFonts w:asciiTheme="majorHAnsi" w:eastAsiaTheme="minorHAnsi" w:hAnsiTheme="majorHAnsi" w:cs="Arial"/>
                <w:b/>
                <w:sz w:val="22"/>
                <w:szCs w:val="22"/>
              </w:rPr>
            </w:pPr>
            <w:r w:rsidRPr="002104AE">
              <w:rPr>
                <w:rFonts w:asciiTheme="majorHAnsi" w:eastAsia="Calibri" w:hAnsiTheme="majorHAnsi" w:cs="Arial"/>
                <w:sz w:val="22"/>
                <w:szCs w:val="22"/>
                <w:lang w:eastAsia="lt-LT"/>
              </w:rPr>
              <w:t>Tiekėjas turi teisę verstis ne gyvybės draudimo šakos draudimo nuo nelaimingų atsitikimų ir ligų (sveikatos draudimo) veikla. Reikalaujamos veiklos teisinis pagrindas – Lietuvos Respublikos draudimo įstatymo 3 str</w:t>
            </w:r>
            <w:r w:rsidR="002104AE">
              <w:rPr>
                <w:rFonts w:asciiTheme="majorHAnsi" w:eastAsia="Calibri" w:hAnsiTheme="majorHAnsi" w:cs="Arial"/>
                <w:sz w:val="22"/>
                <w:szCs w:val="22"/>
                <w:lang w:eastAsia="lt-LT"/>
              </w:rPr>
              <w:t xml:space="preserve">aipsnio </w:t>
            </w:r>
            <w:r w:rsidRPr="002104AE">
              <w:rPr>
                <w:rFonts w:asciiTheme="majorHAnsi" w:eastAsia="Calibri" w:hAnsiTheme="majorHAnsi" w:cs="Arial"/>
                <w:sz w:val="22"/>
                <w:szCs w:val="22"/>
                <w:lang w:eastAsia="lt-LT"/>
              </w:rPr>
              <w:t>1 d</w:t>
            </w:r>
            <w:r w:rsidR="002104AE">
              <w:rPr>
                <w:rFonts w:asciiTheme="majorHAnsi" w:eastAsia="Calibri" w:hAnsiTheme="majorHAnsi" w:cs="Arial"/>
                <w:sz w:val="22"/>
                <w:szCs w:val="22"/>
                <w:lang w:eastAsia="lt-LT"/>
              </w:rPr>
              <w:t>alis.</w:t>
            </w:r>
          </w:p>
        </w:tc>
        <w:tc>
          <w:tcPr>
            <w:tcW w:w="4253" w:type="dxa"/>
            <w:tcBorders>
              <w:top w:val="single" w:sz="4" w:space="0" w:color="auto"/>
              <w:left w:val="single" w:sz="4" w:space="0" w:color="auto"/>
              <w:bottom w:val="single" w:sz="4" w:space="0" w:color="auto"/>
              <w:right w:val="single" w:sz="4" w:space="0" w:color="auto"/>
            </w:tcBorders>
          </w:tcPr>
          <w:p w14:paraId="657E1A95" w14:textId="77777777" w:rsidR="005100B4" w:rsidRPr="002104AE" w:rsidRDefault="005100B4" w:rsidP="005100B4">
            <w:pPr>
              <w:suppressAutoHyphens/>
              <w:spacing w:after="40"/>
              <w:rPr>
                <w:rFonts w:asciiTheme="majorHAnsi" w:eastAsia="Arial Unicode MS" w:hAnsiTheme="majorHAnsi" w:cs="Arial"/>
                <w:b/>
                <w:sz w:val="22"/>
                <w:szCs w:val="22"/>
                <w:lang w:eastAsia="lt-LT"/>
              </w:rPr>
            </w:pPr>
            <w:r w:rsidRPr="002104AE">
              <w:rPr>
                <w:rFonts w:asciiTheme="majorHAnsi" w:eastAsia="Arial Unicode MS" w:hAnsiTheme="majorHAnsi" w:cs="Arial"/>
                <w:b/>
                <w:sz w:val="22"/>
                <w:szCs w:val="22"/>
                <w:lang w:eastAsia="lt-LT"/>
              </w:rPr>
              <w:t>Pateikiama:</w:t>
            </w:r>
          </w:p>
          <w:p w14:paraId="46C50885" w14:textId="14E502A4" w:rsidR="00FA0E13" w:rsidRPr="002104AE" w:rsidRDefault="00FA0E13" w:rsidP="00FA0E13">
            <w:pPr>
              <w:widowControl w:val="0"/>
              <w:tabs>
                <w:tab w:val="left" w:pos="369"/>
                <w:tab w:val="left" w:pos="1276"/>
              </w:tabs>
              <w:ind w:left="30"/>
              <w:jc w:val="both"/>
              <w:rPr>
                <w:rFonts w:asciiTheme="majorHAnsi" w:eastAsia="Calibri" w:hAnsiTheme="majorHAnsi" w:cs="Arial"/>
                <w:sz w:val="22"/>
                <w:szCs w:val="22"/>
                <w:lang w:eastAsia="lt-LT"/>
              </w:rPr>
            </w:pPr>
            <w:r w:rsidRPr="002104AE">
              <w:rPr>
                <w:rFonts w:asciiTheme="majorHAnsi" w:eastAsia="Calibri" w:hAnsiTheme="majorHAnsi" w:cs="Arial"/>
                <w:sz w:val="22"/>
                <w:szCs w:val="22"/>
                <w:lang w:eastAsia="lt-LT"/>
              </w:rPr>
              <w:t>Dokumentai, patvirtinantys Tiekėjo teisę teikti</w:t>
            </w:r>
            <w:r w:rsidR="002104AE">
              <w:rPr>
                <w:rFonts w:asciiTheme="majorHAnsi" w:eastAsia="Calibri" w:hAnsiTheme="majorHAnsi" w:cs="Arial"/>
                <w:sz w:val="22"/>
                <w:szCs w:val="22"/>
                <w:lang w:eastAsia="lt-LT"/>
              </w:rPr>
              <w:t xml:space="preserve"> </w:t>
            </w:r>
            <w:r w:rsidRPr="002104AE">
              <w:rPr>
                <w:rFonts w:asciiTheme="majorHAnsi" w:eastAsia="Calibri" w:hAnsiTheme="majorHAnsi" w:cs="Arial"/>
                <w:sz w:val="22"/>
                <w:szCs w:val="22"/>
                <w:lang w:eastAsia="lt-LT"/>
              </w:rPr>
              <w:t>atitinkamas draudimo paslaugas (Lietuvos Banko ar kitos</w:t>
            </w:r>
            <w:r w:rsidR="002104AE">
              <w:rPr>
                <w:rFonts w:asciiTheme="majorHAnsi" w:eastAsia="Calibri" w:hAnsiTheme="majorHAnsi" w:cs="Arial"/>
                <w:sz w:val="22"/>
                <w:szCs w:val="22"/>
                <w:lang w:eastAsia="lt-LT"/>
              </w:rPr>
              <w:t xml:space="preserve"> </w:t>
            </w:r>
            <w:r w:rsidRPr="002104AE">
              <w:rPr>
                <w:rFonts w:asciiTheme="majorHAnsi" w:eastAsia="Calibri" w:hAnsiTheme="majorHAnsi" w:cs="Arial"/>
                <w:sz w:val="22"/>
                <w:szCs w:val="22"/>
                <w:lang w:eastAsia="lt-LT"/>
              </w:rPr>
              <w:t>kompetentingos institucijos, arba šalies, kurioje yra</w:t>
            </w:r>
            <w:r w:rsidR="002104AE">
              <w:rPr>
                <w:rFonts w:asciiTheme="majorHAnsi" w:eastAsia="Calibri" w:hAnsiTheme="majorHAnsi" w:cs="Arial"/>
                <w:sz w:val="22"/>
                <w:szCs w:val="22"/>
                <w:lang w:eastAsia="lt-LT"/>
              </w:rPr>
              <w:t xml:space="preserve"> </w:t>
            </w:r>
            <w:r w:rsidRPr="002104AE">
              <w:rPr>
                <w:rFonts w:asciiTheme="majorHAnsi" w:eastAsia="Calibri" w:hAnsiTheme="majorHAnsi" w:cs="Arial"/>
                <w:sz w:val="22"/>
                <w:szCs w:val="22"/>
                <w:lang w:eastAsia="lt-LT"/>
              </w:rPr>
              <w:t>registruotas Tiekėjas, draudimo veiklą prižiūrinti</w:t>
            </w:r>
            <w:r w:rsidR="002104AE">
              <w:rPr>
                <w:rFonts w:asciiTheme="majorHAnsi" w:eastAsia="Calibri" w:hAnsiTheme="majorHAnsi" w:cs="Arial"/>
                <w:sz w:val="22"/>
                <w:szCs w:val="22"/>
                <w:lang w:eastAsia="lt-LT"/>
              </w:rPr>
              <w:t xml:space="preserve"> </w:t>
            </w:r>
            <w:r w:rsidRPr="002104AE">
              <w:rPr>
                <w:rFonts w:asciiTheme="majorHAnsi" w:eastAsia="Calibri" w:hAnsiTheme="majorHAnsi" w:cs="Arial"/>
                <w:sz w:val="22"/>
                <w:szCs w:val="22"/>
                <w:lang w:eastAsia="lt-LT"/>
              </w:rPr>
              <w:t>institucija):</w:t>
            </w:r>
          </w:p>
          <w:p w14:paraId="33DAD2E7" w14:textId="1AEEFD28" w:rsidR="00FA0E13" w:rsidRPr="002104AE" w:rsidRDefault="00FA0E13" w:rsidP="00FA0E13">
            <w:pPr>
              <w:widowControl w:val="0"/>
              <w:tabs>
                <w:tab w:val="left" w:pos="369"/>
                <w:tab w:val="left" w:pos="1276"/>
              </w:tabs>
              <w:ind w:left="30"/>
              <w:jc w:val="both"/>
              <w:rPr>
                <w:rFonts w:asciiTheme="majorHAnsi" w:eastAsia="Calibri" w:hAnsiTheme="majorHAnsi" w:cs="Arial"/>
                <w:sz w:val="22"/>
                <w:szCs w:val="22"/>
                <w:lang w:eastAsia="lt-LT"/>
              </w:rPr>
            </w:pPr>
            <w:r w:rsidRPr="002104AE">
              <w:rPr>
                <w:rFonts w:asciiTheme="majorHAnsi" w:eastAsia="Calibri" w:hAnsiTheme="majorHAnsi" w:cs="Arial"/>
                <w:sz w:val="22"/>
                <w:szCs w:val="22"/>
                <w:lang w:eastAsia="lt-LT"/>
              </w:rPr>
              <w:t>a) Jeigu tiekėjas yra registruotas Lietuvos Respublikoje,</w:t>
            </w:r>
            <w:r w:rsidR="002104AE">
              <w:rPr>
                <w:rFonts w:asciiTheme="majorHAnsi" w:eastAsia="Calibri" w:hAnsiTheme="majorHAnsi" w:cs="Arial"/>
                <w:sz w:val="22"/>
                <w:szCs w:val="22"/>
                <w:lang w:eastAsia="lt-LT"/>
              </w:rPr>
              <w:t xml:space="preserve"> </w:t>
            </w:r>
            <w:r w:rsidRPr="002104AE">
              <w:rPr>
                <w:rFonts w:asciiTheme="majorHAnsi" w:eastAsia="Calibri" w:hAnsiTheme="majorHAnsi" w:cs="Arial"/>
                <w:sz w:val="22"/>
                <w:szCs w:val="22"/>
                <w:lang w:eastAsia="lt-LT"/>
              </w:rPr>
              <w:t>iš jo nereikalaujama pateikti jokių šį reikalavimą</w:t>
            </w:r>
            <w:r w:rsidR="002104AE">
              <w:rPr>
                <w:rFonts w:asciiTheme="majorHAnsi" w:eastAsia="Calibri" w:hAnsiTheme="majorHAnsi" w:cs="Arial"/>
                <w:sz w:val="22"/>
                <w:szCs w:val="22"/>
                <w:lang w:eastAsia="lt-LT"/>
              </w:rPr>
              <w:t xml:space="preserve"> </w:t>
            </w:r>
            <w:r w:rsidRPr="002104AE">
              <w:rPr>
                <w:rFonts w:asciiTheme="majorHAnsi" w:eastAsia="Calibri" w:hAnsiTheme="majorHAnsi" w:cs="Arial"/>
                <w:sz w:val="22"/>
                <w:szCs w:val="22"/>
                <w:lang w:eastAsia="lt-LT"/>
              </w:rPr>
              <w:t>įrodančių dokumentų. Pirkėjas</w:t>
            </w:r>
            <w:r w:rsidR="002104AE">
              <w:rPr>
                <w:rFonts w:asciiTheme="majorHAnsi" w:eastAsia="Calibri" w:hAnsiTheme="majorHAnsi" w:cs="Arial"/>
                <w:sz w:val="22"/>
                <w:szCs w:val="22"/>
                <w:lang w:eastAsia="lt-LT"/>
              </w:rPr>
              <w:t>, bet kuriuo pirkimo metu,</w:t>
            </w:r>
            <w:r w:rsidRPr="002104AE">
              <w:rPr>
                <w:rFonts w:asciiTheme="majorHAnsi" w:eastAsia="Calibri" w:hAnsiTheme="majorHAnsi" w:cs="Arial"/>
                <w:sz w:val="22"/>
                <w:szCs w:val="22"/>
                <w:lang w:eastAsia="lt-LT"/>
              </w:rPr>
              <w:t xml:space="preserve"> tikrina duomenis nacionalinėje duomenų bazėje,</w:t>
            </w:r>
            <w:r w:rsidR="002104AE">
              <w:rPr>
                <w:rFonts w:asciiTheme="majorHAnsi" w:eastAsia="Calibri" w:hAnsiTheme="majorHAnsi" w:cs="Arial"/>
                <w:sz w:val="22"/>
                <w:szCs w:val="22"/>
                <w:lang w:eastAsia="lt-LT"/>
              </w:rPr>
              <w:t xml:space="preserve"> </w:t>
            </w:r>
            <w:r w:rsidRPr="002104AE">
              <w:rPr>
                <w:rFonts w:asciiTheme="majorHAnsi" w:eastAsia="Calibri" w:hAnsiTheme="majorHAnsi" w:cs="Arial"/>
                <w:sz w:val="22"/>
                <w:szCs w:val="22"/>
                <w:lang w:eastAsia="lt-LT"/>
              </w:rPr>
              <w:t>adresu:</w:t>
            </w:r>
          </w:p>
          <w:p w14:paraId="6CD9B41E" w14:textId="7B093FF3" w:rsidR="00FA0E13" w:rsidRPr="002104AE" w:rsidRDefault="002104AE" w:rsidP="00FA0E13">
            <w:pPr>
              <w:widowControl w:val="0"/>
              <w:tabs>
                <w:tab w:val="left" w:pos="369"/>
                <w:tab w:val="left" w:pos="1276"/>
              </w:tabs>
              <w:ind w:left="30"/>
              <w:jc w:val="both"/>
              <w:rPr>
                <w:rFonts w:asciiTheme="majorHAnsi" w:eastAsia="Calibri" w:hAnsiTheme="majorHAnsi" w:cs="Arial"/>
                <w:sz w:val="22"/>
                <w:szCs w:val="22"/>
                <w:lang w:eastAsia="lt-LT"/>
              </w:rPr>
            </w:pPr>
            <w:hyperlink r:id="rId5" w:history="1">
              <w:r w:rsidR="00FA0E13" w:rsidRPr="002104AE">
                <w:rPr>
                  <w:rStyle w:val="Hipersaitas"/>
                  <w:rFonts w:asciiTheme="majorHAnsi" w:eastAsia="Calibri" w:hAnsiTheme="majorHAnsi" w:cs="Arial"/>
                  <w:sz w:val="22"/>
                  <w:szCs w:val="22"/>
                  <w:lang w:eastAsia="lt-LT"/>
                </w:rPr>
                <w:t>https://www.lb.lt/lt/licencijos</w:t>
              </w:r>
            </w:hyperlink>
            <w:r w:rsidR="00FA0E13" w:rsidRPr="002104AE">
              <w:rPr>
                <w:rFonts w:asciiTheme="majorHAnsi" w:eastAsia="Calibri" w:hAnsiTheme="majorHAnsi" w:cs="Arial"/>
                <w:sz w:val="22"/>
                <w:szCs w:val="22"/>
                <w:lang w:eastAsia="lt-LT"/>
              </w:rPr>
              <w:t>.</w:t>
            </w:r>
          </w:p>
          <w:p w14:paraId="6F463335" w14:textId="77777777" w:rsidR="00FA0E13" w:rsidRPr="002104AE" w:rsidRDefault="00FA0E13" w:rsidP="00FA0E13">
            <w:pPr>
              <w:widowControl w:val="0"/>
              <w:tabs>
                <w:tab w:val="left" w:pos="369"/>
                <w:tab w:val="left" w:pos="1276"/>
              </w:tabs>
              <w:ind w:left="30"/>
              <w:jc w:val="both"/>
              <w:rPr>
                <w:rFonts w:asciiTheme="majorHAnsi" w:eastAsia="Calibri" w:hAnsiTheme="majorHAnsi" w:cs="Arial"/>
                <w:sz w:val="22"/>
                <w:szCs w:val="22"/>
                <w:lang w:eastAsia="lt-LT"/>
              </w:rPr>
            </w:pPr>
          </w:p>
          <w:p w14:paraId="68CB9076" w14:textId="1762B6A8" w:rsidR="00A92738" w:rsidRPr="002104AE" w:rsidRDefault="00FA0E13" w:rsidP="00FA0E13">
            <w:pPr>
              <w:widowControl w:val="0"/>
              <w:tabs>
                <w:tab w:val="left" w:pos="369"/>
                <w:tab w:val="left" w:pos="1276"/>
              </w:tabs>
              <w:ind w:left="30"/>
              <w:jc w:val="both"/>
              <w:rPr>
                <w:rFonts w:asciiTheme="majorHAnsi" w:hAnsiTheme="majorHAnsi" w:cs="Arial"/>
                <w:sz w:val="22"/>
                <w:szCs w:val="22"/>
              </w:rPr>
            </w:pPr>
            <w:r w:rsidRPr="002104AE">
              <w:rPr>
                <w:rFonts w:asciiTheme="majorHAnsi" w:eastAsia="Calibri" w:hAnsiTheme="majorHAnsi" w:cs="Arial"/>
                <w:sz w:val="22"/>
                <w:szCs w:val="22"/>
                <w:lang w:eastAsia="lt-LT"/>
              </w:rPr>
              <w:t>b) Kitos valstybės tiekėjas pateikia šalies, kurioje jis yra</w:t>
            </w:r>
            <w:r w:rsidR="002104AE">
              <w:rPr>
                <w:rFonts w:asciiTheme="majorHAnsi" w:eastAsia="Calibri" w:hAnsiTheme="majorHAnsi" w:cs="Arial"/>
                <w:sz w:val="22"/>
                <w:szCs w:val="22"/>
                <w:lang w:eastAsia="lt-LT"/>
              </w:rPr>
              <w:t xml:space="preserve"> </w:t>
            </w:r>
            <w:r w:rsidRPr="002104AE">
              <w:rPr>
                <w:rFonts w:asciiTheme="majorHAnsi" w:eastAsia="Calibri" w:hAnsiTheme="majorHAnsi" w:cs="Arial"/>
                <w:sz w:val="22"/>
                <w:szCs w:val="22"/>
                <w:lang w:eastAsia="lt-LT"/>
              </w:rPr>
              <w:t>registruotas, kompetentingos valstybės institucijos</w:t>
            </w:r>
            <w:r w:rsidR="002104AE">
              <w:rPr>
                <w:rFonts w:asciiTheme="majorHAnsi" w:eastAsia="Calibri" w:hAnsiTheme="majorHAnsi" w:cs="Arial"/>
                <w:sz w:val="22"/>
                <w:szCs w:val="22"/>
                <w:lang w:eastAsia="lt-LT"/>
              </w:rPr>
              <w:t xml:space="preserve"> </w:t>
            </w:r>
            <w:r w:rsidRPr="002104AE">
              <w:rPr>
                <w:rFonts w:asciiTheme="majorHAnsi" w:eastAsia="Calibri" w:hAnsiTheme="majorHAnsi" w:cs="Arial"/>
                <w:sz w:val="22"/>
                <w:szCs w:val="22"/>
                <w:lang w:eastAsia="lt-LT"/>
              </w:rPr>
              <w:t>išduotą licenciją arba lygiavertį dokumentą (pateikiama</w:t>
            </w:r>
            <w:r w:rsidR="002104AE">
              <w:rPr>
                <w:rFonts w:asciiTheme="majorHAnsi" w:eastAsia="Calibri" w:hAnsiTheme="majorHAnsi" w:cs="Arial"/>
                <w:sz w:val="22"/>
                <w:szCs w:val="22"/>
                <w:lang w:eastAsia="lt-LT"/>
              </w:rPr>
              <w:t xml:space="preserve"> </w:t>
            </w:r>
            <w:r w:rsidRPr="002104AE">
              <w:rPr>
                <w:rFonts w:asciiTheme="majorHAnsi" w:eastAsia="Calibri" w:hAnsiTheme="majorHAnsi" w:cs="Arial"/>
                <w:sz w:val="22"/>
                <w:szCs w:val="22"/>
                <w:lang w:eastAsia="lt-LT"/>
              </w:rPr>
              <w:t>skaitmeninė dokumento kopija).</w:t>
            </w:r>
            <w:r w:rsidR="00A92738" w:rsidRPr="002104AE">
              <w:rPr>
                <w:rFonts w:asciiTheme="majorHAnsi" w:eastAsia="Calibri" w:hAnsiTheme="majorHAnsi" w:cs="Arial"/>
                <w:sz w:val="22"/>
                <w:szCs w:val="22"/>
                <w:lang w:eastAsia="lt-LT"/>
              </w:rPr>
              <w:t xml:space="preserve"> </w:t>
            </w:r>
          </w:p>
          <w:p w14:paraId="21D77463" w14:textId="350066BB" w:rsidR="005100B4" w:rsidRPr="002104AE" w:rsidRDefault="005100B4" w:rsidP="005100B4">
            <w:pPr>
              <w:pBdr>
                <w:top w:val="nil"/>
                <w:left w:val="nil"/>
                <w:bottom w:val="nil"/>
                <w:right w:val="nil"/>
                <w:between w:val="nil"/>
                <w:bar w:val="nil"/>
              </w:pBdr>
              <w:suppressAutoHyphens/>
              <w:spacing w:after="40"/>
              <w:jc w:val="both"/>
              <w:rPr>
                <w:rFonts w:asciiTheme="majorHAnsi" w:eastAsiaTheme="minorEastAsia" w:hAnsiTheme="majorHAnsi" w:cs="Arial"/>
                <w:b/>
                <w:bCs/>
                <w:color w:val="000000"/>
                <w:sz w:val="22"/>
                <w:szCs w:val="22"/>
                <w:lang w:eastAsia="lt-LT"/>
              </w:rPr>
            </w:pPr>
          </w:p>
        </w:tc>
      </w:tr>
    </w:tbl>
    <w:p w14:paraId="09C2D54F" w14:textId="77777777" w:rsidR="002104AE" w:rsidRDefault="002104AE" w:rsidP="00553395">
      <w:pPr>
        <w:keepNext/>
        <w:keepLines/>
        <w:spacing w:before="120"/>
        <w:ind w:left="5103"/>
        <w:outlineLvl w:val="1"/>
        <w:rPr>
          <w:rFonts w:asciiTheme="majorHAnsi" w:eastAsia="Calibri" w:hAnsiTheme="majorHAnsi" w:cs="Arial"/>
          <w:b/>
          <w:sz w:val="22"/>
          <w:szCs w:val="22"/>
          <w:lang w:eastAsia="lt-LT"/>
        </w:rPr>
      </w:pPr>
      <w:bookmarkStart w:id="1" w:name="_Ref38291379"/>
      <w:bookmarkStart w:id="2" w:name="_Ref38291394"/>
      <w:bookmarkStart w:id="3" w:name="_Ref38898251"/>
      <w:bookmarkStart w:id="4" w:name="_Toc115102581"/>
    </w:p>
    <w:p w14:paraId="01584A2F" w14:textId="77777777" w:rsidR="002104AE" w:rsidRDefault="002104AE">
      <w:pPr>
        <w:rPr>
          <w:rFonts w:asciiTheme="majorHAnsi" w:eastAsia="Calibri" w:hAnsiTheme="majorHAnsi" w:cs="Arial"/>
          <w:b/>
          <w:sz w:val="22"/>
          <w:szCs w:val="22"/>
          <w:lang w:eastAsia="lt-LT"/>
        </w:rPr>
      </w:pPr>
      <w:r>
        <w:rPr>
          <w:rFonts w:asciiTheme="majorHAnsi" w:eastAsia="Calibri" w:hAnsiTheme="majorHAnsi" w:cs="Arial"/>
          <w:b/>
          <w:sz w:val="22"/>
          <w:szCs w:val="22"/>
          <w:lang w:eastAsia="lt-LT"/>
        </w:rPr>
        <w:br w:type="page"/>
      </w:r>
    </w:p>
    <w:p w14:paraId="66744E9A" w14:textId="127DDB71" w:rsidR="00553395" w:rsidRPr="002104AE" w:rsidRDefault="00553395" w:rsidP="00553395">
      <w:pPr>
        <w:keepNext/>
        <w:keepLines/>
        <w:spacing w:before="120"/>
        <w:ind w:left="5103"/>
        <w:outlineLvl w:val="1"/>
        <w:rPr>
          <w:rFonts w:asciiTheme="majorHAnsi" w:eastAsiaTheme="majorEastAsia" w:hAnsiTheme="majorHAnsi" w:cs="Arial"/>
          <w:b/>
          <w:sz w:val="22"/>
          <w:szCs w:val="22"/>
          <w:lang w:eastAsia="lt-LT"/>
        </w:rPr>
      </w:pPr>
      <w:r w:rsidRPr="002104AE">
        <w:rPr>
          <w:rFonts w:asciiTheme="majorHAnsi" w:eastAsia="Calibri" w:hAnsiTheme="majorHAnsi" w:cs="Arial"/>
          <w:b/>
          <w:sz w:val="22"/>
          <w:szCs w:val="22"/>
          <w:lang w:eastAsia="lt-LT"/>
        </w:rPr>
        <w:lastRenderedPageBreak/>
        <w:t xml:space="preserve">Pirkimo sąlygų 4 priedas „EBVPD“ </w:t>
      </w:r>
      <w:r w:rsidRPr="002104AE">
        <w:rPr>
          <w:rFonts w:asciiTheme="majorHAnsi" w:eastAsiaTheme="majorEastAsia" w:hAnsiTheme="majorHAnsi" w:cs="Arial"/>
          <w:b/>
          <w:sz w:val="22"/>
          <w:szCs w:val="22"/>
          <w:lang w:eastAsia="lt-LT"/>
        </w:rPr>
        <w:t>(XML formatu)</w:t>
      </w:r>
      <w:bookmarkEnd w:id="1"/>
      <w:bookmarkEnd w:id="2"/>
      <w:bookmarkEnd w:id="3"/>
      <w:bookmarkEnd w:id="4"/>
    </w:p>
    <w:p w14:paraId="16F853D2" w14:textId="77777777" w:rsidR="00553395" w:rsidRPr="002104AE" w:rsidRDefault="00553395" w:rsidP="00553395">
      <w:pPr>
        <w:spacing w:after="160" w:line="276" w:lineRule="auto"/>
        <w:rPr>
          <w:rFonts w:asciiTheme="majorHAnsi" w:eastAsiaTheme="minorEastAsia" w:hAnsiTheme="majorHAnsi" w:cs="Arial"/>
          <w:b/>
          <w:bCs/>
          <w:smallCaps/>
          <w:lang w:eastAsia="lt-LT"/>
        </w:rPr>
      </w:pPr>
    </w:p>
    <w:p w14:paraId="4FB46C04" w14:textId="77777777" w:rsidR="00553395" w:rsidRPr="002104AE" w:rsidRDefault="00553395" w:rsidP="00553395">
      <w:pPr>
        <w:spacing w:after="160" w:line="276" w:lineRule="auto"/>
        <w:rPr>
          <w:rFonts w:asciiTheme="majorHAnsi" w:eastAsiaTheme="minorEastAsia" w:hAnsiTheme="majorHAnsi" w:cs="Arial"/>
          <w:b/>
          <w:bCs/>
          <w:smallCaps/>
          <w:lang w:eastAsia="lt-LT"/>
        </w:rPr>
      </w:pPr>
    </w:p>
    <w:p w14:paraId="57A0AF4B" w14:textId="77777777" w:rsidR="00553395" w:rsidRPr="002104AE" w:rsidRDefault="00553395" w:rsidP="00553395">
      <w:pPr>
        <w:spacing w:after="160" w:line="276" w:lineRule="auto"/>
        <w:rPr>
          <w:rFonts w:asciiTheme="majorHAnsi" w:eastAsiaTheme="minorEastAsia" w:hAnsiTheme="majorHAnsi" w:cs="Arial"/>
          <w:b/>
          <w:bCs/>
          <w:smallCaps/>
          <w:lang w:eastAsia="lt-LT"/>
        </w:rPr>
      </w:pPr>
    </w:p>
    <w:p w14:paraId="4A71A1EB" w14:textId="77777777" w:rsidR="00553395" w:rsidRPr="002104AE" w:rsidRDefault="00553395" w:rsidP="00553395">
      <w:pPr>
        <w:spacing w:after="160" w:line="276" w:lineRule="auto"/>
        <w:rPr>
          <w:rFonts w:asciiTheme="majorHAnsi" w:eastAsiaTheme="minorEastAsia" w:hAnsiTheme="majorHAnsi" w:cs="Arial"/>
          <w:b/>
          <w:bCs/>
          <w:smallCaps/>
          <w:lang w:eastAsia="lt-LT"/>
        </w:rPr>
      </w:pPr>
    </w:p>
    <w:p w14:paraId="045D8DC4" w14:textId="77777777" w:rsidR="00553395" w:rsidRPr="002104AE" w:rsidRDefault="00553395" w:rsidP="00553395">
      <w:pPr>
        <w:numPr>
          <w:ilvl w:val="1"/>
          <w:numId w:val="0"/>
        </w:numPr>
        <w:spacing w:after="240" w:line="276" w:lineRule="auto"/>
        <w:jc w:val="center"/>
        <w:rPr>
          <w:rFonts w:asciiTheme="majorHAnsi" w:eastAsiaTheme="minorEastAsia" w:hAnsiTheme="majorHAnsi" w:cs="Arial"/>
          <w:b/>
          <w:bCs/>
          <w:caps/>
          <w:smallCaps/>
          <w:spacing w:val="20"/>
          <w:sz w:val="28"/>
          <w:szCs w:val="32"/>
          <w:lang w:eastAsia="lt-LT"/>
        </w:rPr>
      </w:pPr>
      <w:r w:rsidRPr="002104AE">
        <w:rPr>
          <w:rFonts w:asciiTheme="majorHAnsi" w:eastAsiaTheme="minorEastAsia" w:hAnsiTheme="majorHAnsi" w:cs="Arial"/>
          <w:b/>
          <w:caps/>
          <w:spacing w:val="20"/>
          <w:sz w:val="28"/>
          <w:szCs w:val="32"/>
          <w:lang w:eastAsia="lt-LT"/>
        </w:rPr>
        <w:t>EUROPOS BENDRASIS VIEŠŲJŲ PIRKIMŲ DOKUMENTAS</w:t>
      </w:r>
    </w:p>
    <w:p w14:paraId="14144011" w14:textId="77777777" w:rsidR="00553395" w:rsidRPr="002104AE" w:rsidRDefault="00553395" w:rsidP="00553395">
      <w:pPr>
        <w:spacing w:after="160" w:line="276" w:lineRule="auto"/>
        <w:jc w:val="both"/>
        <w:rPr>
          <w:rFonts w:asciiTheme="majorHAnsi" w:eastAsiaTheme="minorEastAsia" w:hAnsiTheme="majorHAnsi" w:cs="Arial"/>
          <w:lang w:eastAsia="lt-LT"/>
        </w:rPr>
      </w:pPr>
      <w:r w:rsidRPr="002104AE">
        <w:rPr>
          <w:rFonts w:asciiTheme="majorHAnsi" w:eastAsiaTheme="minorEastAsia" w:hAnsiTheme="majorHAnsi" w:cs="Arial"/>
          <w:lang w:eastAsia="lt-LT"/>
        </w:rPr>
        <w:t>„Europos bendrasis viešųjų pirkimų dokumentas (EBVPD)“ pateikiamas .xml formatu.</w:t>
      </w:r>
    </w:p>
    <w:p w14:paraId="67EA97ED" w14:textId="77777777" w:rsidR="00553395" w:rsidRPr="002104AE" w:rsidRDefault="00553395" w:rsidP="00553395">
      <w:pPr>
        <w:spacing w:after="160" w:line="276" w:lineRule="auto"/>
        <w:jc w:val="center"/>
        <w:rPr>
          <w:rFonts w:asciiTheme="majorHAnsi" w:eastAsiaTheme="minorEastAsia" w:hAnsiTheme="majorHAnsi" w:cs="Arial"/>
          <w:smallCaps/>
          <w:lang w:eastAsia="lt-LT"/>
        </w:rPr>
      </w:pPr>
      <w:r w:rsidRPr="002104AE">
        <w:rPr>
          <w:rFonts w:asciiTheme="majorHAnsi" w:eastAsiaTheme="minorEastAsia" w:hAnsiTheme="majorHAnsi" w:cs="Arial"/>
          <w:smallCaps/>
          <w:lang w:eastAsia="lt-LT"/>
        </w:rPr>
        <w:t>__________</w:t>
      </w:r>
    </w:p>
    <w:p w14:paraId="2DD35171" w14:textId="77777777" w:rsidR="00553395" w:rsidRPr="002104AE" w:rsidRDefault="00553395" w:rsidP="00553395">
      <w:pPr>
        <w:spacing w:after="160" w:line="276" w:lineRule="auto"/>
        <w:rPr>
          <w:rFonts w:asciiTheme="majorHAnsi" w:eastAsiaTheme="minorEastAsia" w:hAnsiTheme="majorHAnsi" w:cs="Arial"/>
          <w:b/>
          <w:bCs/>
          <w:smallCaps/>
          <w:lang w:eastAsia="lt-LT"/>
        </w:rPr>
      </w:pPr>
    </w:p>
    <w:sectPr w:rsidR="00553395" w:rsidRPr="002104AE" w:rsidSect="00553395">
      <w:pgSz w:w="12240" w:h="15840"/>
      <w:pgMar w:top="993"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395"/>
    <w:rsid w:val="00013434"/>
    <w:rsid w:val="000C7720"/>
    <w:rsid w:val="000E4DF6"/>
    <w:rsid w:val="00164660"/>
    <w:rsid w:val="001831C3"/>
    <w:rsid w:val="00192174"/>
    <w:rsid w:val="001F1FBE"/>
    <w:rsid w:val="002104AE"/>
    <w:rsid w:val="002277BC"/>
    <w:rsid w:val="00230EB8"/>
    <w:rsid w:val="00283C71"/>
    <w:rsid w:val="00285797"/>
    <w:rsid w:val="002A5F1C"/>
    <w:rsid w:val="002C2466"/>
    <w:rsid w:val="002D5AED"/>
    <w:rsid w:val="002D61D8"/>
    <w:rsid w:val="002E45E8"/>
    <w:rsid w:val="003113DE"/>
    <w:rsid w:val="00317A62"/>
    <w:rsid w:val="0033114C"/>
    <w:rsid w:val="0037105D"/>
    <w:rsid w:val="003868E1"/>
    <w:rsid w:val="003B478F"/>
    <w:rsid w:val="00424DF0"/>
    <w:rsid w:val="00441391"/>
    <w:rsid w:val="0044328D"/>
    <w:rsid w:val="00494D06"/>
    <w:rsid w:val="004D3125"/>
    <w:rsid w:val="005100B4"/>
    <w:rsid w:val="00527BFA"/>
    <w:rsid w:val="005449AA"/>
    <w:rsid w:val="00553395"/>
    <w:rsid w:val="005721BD"/>
    <w:rsid w:val="0059629C"/>
    <w:rsid w:val="005B018E"/>
    <w:rsid w:val="005B6EE0"/>
    <w:rsid w:val="005C120B"/>
    <w:rsid w:val="005D2A24"/>
    <w:rsid w:val="006761A8"/>
    <w:rsid w:val="00681E59"/>
    <w:rsid w:val="006D785C"/>
    <w:rsid w:val="00725AF2"/>
    <w:rsid w:val="007734BB"/>
    <w:rsid w:val="007C1D14"/>
    <w:rsid w:val="007C20FD"/>
    <w:rsid w:val="007E4D60"/>
    <w:rsid w:val="007E7EF4"/>
    <w:rsid w:val="00804B06"/>
    <w:rsid w:val="008340DA"/>
    <w:rsid w:val="008C2484"/>
    <w:rsid w:val="008D0F6A"/>
    <w:rsid w:val="008D46AF"/>
    <w:rsid w:val="009407AC"/>
    <w:rsid w:val="00960627"/>
    <w:rsid w:val="009B282B"/>
    <w:rsid w:val="009D4048"/>
    <w:rsid w:val="009D69AB"/>
    <w:rsid w:val="009D7629"/>
    <w:rsid w:val="00A02CAA"/>
    <w:rsid w:val="00A063E3"/>
    <w:rsid w:val="00A229C7"/>
    <w:rsid w:val="00A56108"/>
    <w:rsid w:val="00A92738"/>
    <w:rsid w:val="00AF468B"/>
    <w:rsid w:val="00B26F15"/>
    <w:rsid w:val="00B81A88"/>
    <w:rsid w:val="00C1531E"/>
    <w:rsid w:val="00C72767"/>
    <w:rsid w:val="00D2378B"/>
    <w:rsid w:val="00D41484"/>
    <w:rsid w:val="00DE5867"/>
    <w:rsid w:val="00E748B6"/>
    <w:rsid w:val="00E7684A"/>
    <w:rsid w:val="00F52F3B"/>
    <w:rsid w:val="00F83721"/>
    <w:rsid w:val="00FA0E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CB3164"/>
  <w15:chartTrackingRefBased/>
  <w15:docId w15:val="{7E8EDEBD-BCC7-4013-B7EA-6A93C41C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A0E13"/>
    <w:pPr>
      <w:ind w:left="720"/>
      <w:contextualSpacing/>
    </w:pPr>
  </w:style>
  <w:style w:type="character" w:styleId="Hipersaitas">
    <w:name w:val="Hyperlink"/>
    <w:basedOn w:val="Numatytasispastraiposriftas"/>
    <w:uiPriority w:val="99"/>
    <w:unhideWhenUsed/>
    <w:rsid w:val="00FA0E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lb.lt/lt/licencijos"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241</Words>
  <Characters>1867</Characters>
  <Application>Microsoft Office Word</Application>
  <DocSecurity>0</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18</cp:revision>
  <dcterms:created xsi:type="dcterms:W3CDTF">2023-03-30T06:37:00Z</dcterms:created>
  <dcterms:modified xsi:type="dcterms:W3CDTF">2025-11-04T07:08:00Z</dcterms:modified>
</cp:coreProperties>
</file>